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D2F" w:rsidRPr="00784EE4" w:rsidRDefault="009D6B80">
      <w:pPr>
        <w:rPr>
          <w:b/>
          <w:sz w:val="24"/>
          <w:szCs w:val="24"/>
        </w:rPr>
      </w:pPr>
      <w:r w:rsidRPr="00784EE4">
        <w:rPr>
          <w:b/>
          <w:sz w:val="24"/>
          <w:szCs w:val="24"/>
        </w:rPr>
        <w:t>ANNEXE 8 – PENSION ALIMENTAIRES</w:t>
      </w:r>
      <w:r w:rsidR="00784EE4" w:rsidRPr="00784EE4">
        <w:rPr>
          <w:b/>
          <w:sz w:val="24"/>
          <w:szCs w:val="24"/>
        </w:rPr>
        <w:t xml:space="preserve"> </w:t>
      </w:r>
    </w:p>
    <w:p w:rsidR="00FA1C64" w:rsidRDefault="00FA1C64" w:rsidP="00FA1C64">
      <w:pPr>
        <w:keepNext/>
        <w:rPr>
          <w:rFonts w:cs="Arial"/>
          <w:sz w:val="16"/>
          <w:szCs w:val="16"/>
        </w:rPr>
      </w:pPr>
    </w:p>
    <w:p w:rsidR="009D6B80" w:rsidRDefault="009D6B80" w:rsidP="00FA1C64">
      <w:pPr>
        <w:keepNext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.</w:t>
      </w:r>
    </w:p>
    <w:p w:rsidR="009D6B80" w:rsidRPr="009D6B80" w:rsidRDefault="009D6B80" w:rsidP="00FA1C64">
      <w:pPr>
        <w:keepNext/>
        <w:rPr>
          <w:rFonts w:cs="Arial"/>
          <w:sz w:val="16"/>
          <w:szCs w:val="16"/>
        </w:rPr>
      </w:pPr>
      <w:r w:rsidRPr="009D6B80">
        <w:rPr>
          <w:rFonts w:cs="Arial"/>
          <w:sz w:val="16"/>
          <w:szCs w:val="16"/>
        </w:rPr>
        <w:t>.</w:t>
      </w:r>
    </w:p>
    <w:p w:rsidR="00FA1C64" w:rsidRPr="009D6B80" w:rsidRDefault="00FA1C64" w:rsidP="00FA1C64">
      <w:pPr>
        <w:keepNext/>
        <w:rPr>
          <w:b/>
          <w:bCs/>
          <w:sz w:val="16"/>
          <w:u w:val="single"/>
        </w:rPr>
      </w:pPr>
      <w:r w:rsidRPr="009D6B80">
        <w:rPr>
          <w:b/>
          <w:bCs/>
          <w:sz w:val="16"/>
          <w:u w:val="single"/>
        </w:rPr>
        <w:t xml:space="preserve">Pension alimentaire reçue </w:t>
      </w:r>
    </w:p>
    <w:p w:rsidR="00FA1C64" w:rsidRDefault="00FA1C64" w:rsidP="00FA1C64">
      <w:pPr>
        <w:keepNext/>
        <w:rPr>
          <w:b/>
          <w:bCs/>
          <w:color w:val="008080"/>
          <w:sz w:val="16"/>
          <w:u w:val="single"/>
        </w:rPr>
      </w:pPr>
    </w:p>
    <w:tbl>
      <w:tblPr>
        <w:tblStyle w:val="TableWeb3"/>
        <w:tblW w:w="5000" w:type="pct"/>
        <w:tblLook w:val="0000" w:firstRow="0" w:lastRow="0" w:firstColumn="0" w:lastColumn="0" w:noHBand="0" w:noVBand="0"/>
      </w:tblPr>
      <w:tblGrid>
        <w:gridCol w:w="2552"/>
        <w:gridCol w:w="3504"/>
        <w:gridCol w:w="1564"/>
        <w:gridCol w:w="1981"/>
        <w:gridCol w:w="1445"/>
      </w:tblGrid>
      <w:tr w:rsidR="00FA1C64" w:rsidRPr="001941AB" w:rsidTr="00080B4D">
        <w:tc>
          <w:tcPr>
            <w:tcW w:w="1153" w:type="pct"/>
          </w:tcPr>
          <w:p w:rsidR="00FA1C64" w:rsidRPr="001941AB" w:rsidRDefault="00FA1C64" w:rsidP="000708B0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941AB">
              <w:rPr>
                <w:rFonts w:cs="Arial"/>
                <w:b/>
                <w:bCs/>
                <w:sz w:val="18"/>
                <w:szCs w:val="18"/>
              </w:rPr>
              <w:t xml:space="preserve">Nom </w:t>
            </w:r>
            <w:r>
              <w:rPr>
                <w:rFonts w:cs="Arial"/>
                <w:b/>
                <w:bCs/>
                <w:sz w:val="18"/>
                <w:szCs w:val="18"/>
              </w:rPr>
              <w:t>et relation</w:t>
            </w:r>
          </w:p>
        </w:tc>
        <w:tc>
          <w:tcPr>
            <w:tcW w:w="1603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Adresse</w:t>
            </w:r>
          </w:p>
        </w:tc>
        <w:tc>
          <w:tcPr>
            <w:tcW w:w="705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NAS</w:t>
            </w:r>
          </w:p>
        </w:tc>
        <w:tc>
          <w:tcPr>
            <w:tcW w:w="898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Montant annuel</w:t>
            </w:r>
          </w:p>
        </w:tc>
        <w:tc>
          <w:tcPr>
            <w:tcW w:w="641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Imposable?</w:t>
            </w:r>
          </w:p>
        </w:tc>
      </w:tr>
      <w:tr w:rsidR="00FA1C64" w:rsidRPr="001941AB" w:rsidTr="00080B4D">
        <w:tc>
          <w:tcPr>
            <w:tcW w:w="1153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1603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705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898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641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</w:tr>
      <w:tr w:rsidR="00FA1C64" w:rsidRPr="001941AB" w:rsidTr="00080B4D">
        <w:tc>
          <w:tcPr>
            <w:tcW w:w="1153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1603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705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898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641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</w:tr>
      <w:tr w:rsidR="009D6B80" w:rsidRPr="001941AB" w:rsidTr="00080B4D">
        <w:tc>
          <w:tcPr>
            <w:tcW w:w="1153" w:type="pct"/>
          </w:tcPr>
          <w:p w:rsidR="009D6B80" w:rsidRPr="001941AB" w:rsidRDefault="009D6B80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1603" w:type="pct"/>
          </w:tcPr>
          <w:p w:rsidR="009D6B80" w:rsidRPr="001941AB" w:rsidRDefault="009D6B80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705" w:type="pct"/>
          </w:tcPr>
          <w:p w:rsidR="009D6B80" w:rsidRPr="001941AB" w:rsidRDefault="009D6B80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898" w:type="pct"/>
          </w:tcPr>
          <w:p w:rsidR="009D6B80" w:rsidRPr="001941AB" w:rsidRDefault="009D6B80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641" w:type="pct"/>
          </w:tcPr>
          <w:p w:rsidR="009D6B80" w:rsidRPr="001941AB" w:rsidRDefault="009D6B80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</w:tr>
      <w:tr w:rsidR="00FA1C64" w:rsidRPr="001941AB" w:rsidTr="00080B4D">
        <w:tc>
          <w:tcPr>
            <w:tcW w:w="1153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1603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705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898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641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</w:tr>
    </w:tbl>
    <w:p w:rsidR="00FA1C64" w:rsidRPr="00D91AAE" w:rsidRDefault="00FA1C64" w:rsidP="00FA1C64">
      <w:pPr>
        <w:jc w:val="center"/>
        <w:rPr>
          <w:b/>
          <w:bCs/>
          <w:color w:val="008080"/>
          <w:sz w:val="16"/>
          <w:u w:val="single"/>
        </w:rPr>
      </w:pPr>
    </w:p>
    <w:p w:rsidR="00FA1C64" w:rsidRPr="009D6B80" w:rsidRDefault="00FA1C64" w:rsidP="00FA1C64">
      <w:pPr>
        <w:rPr>
          <w:b/>
          <w:bCs/>
          <w:sz w:val="16"/>
          <w:u w:val="single"/>
        </w:rPr>
      </w:pPr>
      <w:r w:rsidRPr="009D6B80">
        <w:rPr>
          <w:b/>
          <w:bCs/>
          <w:sz w:val="16"/>
          <w:u w:val="single"/>
        </w:rPr>
        <w:t>Pension alimentaire payée</w:t>
      </w:r>
    </w:p>
    <w:p w:rsidR="00FA1C64" w:rsidRDefault="00FA1C64" w:rsidP="00FA1C64">
      <w:pPr>
        <w:rPr>
          <w:b/>
          <w:bCs/>
          <w:color w:val="008080"/>
          <w:sz w:val="16"/>
          <w:u w:val="single"/>
        </w:rPr>
      </w:pPr>
    </w:p>
    <w:tbl>
      <w:tblPr>
        <w:tblStyle w:val="TableWeb3"/>
        <w:tblW w:w="5000" w:type="pct"/>
        <w:tblLook w:val="0000" w:firstRow="0" w:lastRow="0" w:firstColumn="0" w:lastColumn="0" w:noHBand="0" w:noVBand="0"/>
      </w:tblPr>
      <w:tblGrid>
        <w:gridCol w:w="2552"/>
        <w:gridCol w:w="3504"/>
        <w:gridCol w:w="1564"/>
        <w:gridCol w:w="1981"/>
        <w:gridCol w:w="1445"/>
      </w:tblGrid>
      <w:tr w:rsidR="00FA1C64" w:rsidRPr="001941AB" w:rsidTr="00080B4D">
        <w:tc>
          <w:tcPr>
            <w:tcW w:w="1153" w:type="pct"/>
          </w:tcPr>
          <w:p w:rsidR="00FA1C64" w:rsidRPr="001941AB" w:rsidRDefault="00FA1C64" w:rsidP="000708B0">
            <w:pPr>
              <w:keepNext/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941AB">
              <w:rPr>
                <w:rFonts w:cs="Arial"/>
                <w:b/>
                <w:bCs/>
                <w:sz w:val="18"/>
                <w:szCs w:val="18"/>
              </w:rPr>
              <w:t xml:space="preserve">Nom </w:t>
            </w:r>
            <w:r>
              <w:rPr>
                <w:rFonts w:cs="Arial"/>
                <w:b/>
                <w:bCs/>
                <w:sz w:val="18"/>
                <w:szCs w:val="18"/>
              </w:rPr>
              <w:t>et relation</w:t>
            </w:r>
          </w:p>
        </w:tc>
        <w:tc>
          <w:tcPr>
            <w:tcW w:w="1603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Adresse</w:t>
            </w:r>
          </w:p>
        </w:tc>
        <w:tc>
          <w:tcPr>
            <w:tcW w:w="705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NAS</w:t>
            </w:r>
          </w:p>
        </w:tc>
        <w:tc>
          <w:tcPr>
            <w:tcW w:w="898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Montant annuel</w:t>
            </w:r>
          </w:p>
        </w:tc>
        <w:tc>
          <w:tcPr>
            <w:tcW w:w="641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Déductible?</w:t>
            </w:r>
          </w:p>
        </w:tc>
      </w:tr>
      <w:tr w:rsidR="00FA1C64" w:rsidRPr="001941AB" w:rsidTr="00080B4D">
        <w:tc>
          <w:tcPr>
            <w:tcW w:w="1153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1603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705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898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641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</w:tr>
      <w:tr w:rsidR="00FA1C64" w:rsidRPr="001941AB" w:rsidTr="00080B4D">
        <w:tc>
          <w:tcPr>
            <w:tcW w:w="1153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1603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705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898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641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</w:tr>
      <w:tr w:rsidR="009D6B80" w:rsidRPr="001941AB" w:rsidTr="00080B4D">
        <w:tc>
          <w:tcPr>
            <w:tcW w:w="1153" w:type="pct"/>
          </w:tcPr>
          <w:p w:rsidR="009D6B80" w:rsidRPr="001941AB" w:rsidRDefault="009D6B80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1603" w:type="pct"/>
          </w:tcPr>
          <w:p w:rsidR="009D6B80" w:rsidRPr="001941AB" w:rsidRDefault="009D6B80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705" w:type="pct"/>
          </w:tcPr>
          <w:p w:rsidR="009D6B80" w:rsidRPr="001941AB" w:rsidRDefault="009D6B80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898" w:type="pct"/>
          </w:tcPr>
          <w:p w:rsidR="009D6B80" w:rsidRPr="001941AB" w:rsidRDefault="009D6B80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641" w:type="pct"/>
          </w:tcPr>
          <w:p w:rsidR="009D6B80" w:rsidRPr="001941AB" w:rsidRDefault="009D6B80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</w:tr>
      <w:tr w:rsidR="00FA1C64" w:rsidRPr="001941AB" w:rsidTr="00080B4D">
        <w:tc>
          <w:tcPr>
            <w:tcW w:w="1153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1603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705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898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  <w:tc>
          <w:tcPr>
            <w:tcW w:w="641" w:type="pct"/>
          </w:tcPr>
          <w:p w:rsidR="00FA1C64" w:rsidRPr="001941AB" w:rsidRDefault="00FA1C64" w:rsidP="000708B0">
            <w:pPr>
              <w:widowControl w:val="0"/>
              <w:autoSpaceDE w:val="0"/>
              <w:autoSpaceDN w:val="0"/>
              <w:adjustRightInd w:val="0"/>
              <w:spacing w:after="81"/>
              <w:rPr>
                <w:rFonts w:cs="Arial"/>
                <w:sz w:val="18"/>
                <w:szCs w:val="18"/>
              </w:rPr>
            </w:pPr>
          </w:p>
        </w:tc>
      </w:tr>
    </w:tbl>
    <w:p w:rsidR="00FA1C64" w:rsidRDefault="00FA1C64" w:rsidP="00FA1C64">
      <w:pPr>
        <w:rPr>
          <w:rFonts w:cs="Arial"/>
          <w:sz w:val="16"/>
          <w:szCs w:val="16"/>
        </w:rPr>
      </w:pPr>
    </w:p>
    <w:p w:rsidR="00784EE4" w:rsidRDefault="00784EE4" w:rsidP="00FA1C64">
      <w:pPr>
        <w:rPr>
          <w:rFonts w:cs="Arial"/>
          <w:sz w:val="16"/>
          <w:szCs w:val="16"/>
        </w:rPr>
      </w:pPr>
    </w:p>
    <w:p w:rsidR="00784EE4" w:rsidRDefault="00784EE4" w:rsidP="00FA1C64">
      <w:pPr>
        <w:rPr>
          <w:rFonts w:cs="Arial"/>
          <w:sz w:val="16"/>
          <w:szCs w:val="16"/>
        </w:rPr>
      </w:pPr>
    </w:p>
    <w:p w:rsidR="00784EE4" w:rsidRPr="00784EE4" w:rsidRDefault="00784EE4" w:rsidP="00FA1C64">
      <w:pPr>
        <w:rPr>
          <w:rFonts w:cs="Arial"/>
          <w:b/>
          <w:sz w:val="24"/>
          <w:szCs w:val="24"/>
        </w:rPr>
      </w:pPr>
      <w:r w:rsidRPr="00784EE4">
        <w:rPr>
          <w:rFonts w:cs="Arial"/>
          <w:b/>
          <w:sz w:val="24"/>
          <w:szCs w:val="24"/>
        </w:rPr>
        <w:t xml:space="preserve">NE PAS </w:t>
      </w:r>
      <w:r>
        <w:rPr>
          <w:rFonts w:cs="Arial"/>
          <w:b/>
          <w:sz w:val="24"/>
          <w:szCs w:val="24"/>
        </w:rPr>
        <w:t>INSCRIRE</w:t>
      </w:r>
      <w:r w:rsidRPr="00784EE4">
        <w:rPr>
          <w:rFonts w:cs="Arial"/>
          <w:b/>
          <w:sz w:val="24"/>
          <w:szCs w:val="24"/>
        </w:rPr>
        <w:t xml:space="preserve"> LES PENSIONS ALIM</w:t>
      </w:r>
      <w:bookmarkStart w:id="0" w:name="_GoBack"/>
      <w:bookmarkEnd w:id="0"/>
      <w:r w:rsidRPr="00784EE4">
        <w:rPr>
          <w:rFonts w:cs="Arial"/>
          <w:b/>
          <w:sz w:val="24"/>
          <w:szCs w:val="24"/>
        </w:rPr>
        <w:t>ENTAIRES NON IMPOSABLE</w:t>
      </w:r>
    </w:p>
    <w:sectPr w:rsidR="00784EE4" w:rsidRPr="00784EE4" w:rsidSect="00FA1C64">
      <w:footerReference w:type="default" r:id="rId8"/>
      <w:pgSz w:w="12240" w:h="15840" w:code="119"/>
      <w:pgMar w:top="1440" w:right="567" w:bottom="1440" w:left="567" w:header="720" w:footer="36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CE8" w:rsidRDefault="00F57CE8" w:rsidP="0020131A">
      <w:r>
        <w:separator/>
      </w:r>
    </w:p>
  </w:endnote>
  <w:endnote w:type="continuationSeparator" w:id="0">
    <w:p w:rsidR="00F57CE8" w:rsidRDefault="00F57CE8" w:rsidP="0020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834" w:rsidRDefault="00757834" w:rsidP="00757834">
    <w:pPr>
      <w:pStyle w:val="Footer"/>
      <w:jc w:val="center"/>
    </w:pPr>
    <w:r w:rsidRPr="00757834">
      <w:t>Préparé à l'intention de: Clinton Tano Société Professionnelle</w:t>
    </w:r>
  </w:p>
  <w:p w:rsidR="00A40A81" w:rsidRDefault="00A40A81" w:rsidP="00757834">
    <w:pPr>
      <w:pStyle w:val="Footer"/>
      <w:jc w:val="center"/>
    </w:pPr>
    <w:r>
      <w:t>info@tanocpa.com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CE8" w:rsidRDefault="00F57CE8" w:rsidP="0020131A">
      <w:r>
        <w:separator/>
      </w:r>
    </w:p>
  </w:footnote>
  <w:footnote w:type="continuationSeparator" w:id="0">
    <w:p w:rsidR="00F57CE8" w:rsidRDefault="00F57CE8" w:rsidP="00201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2E5F"/>
    <w:multiLevelType w:val="hybridMultilevel"/>
    <w:tmpl w:val="A3CA1E84"/>
    <w:lvl w:ilvl="0" w:tplc="C2245978">
      <w:start w:val="3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0031"/>
    <w:multiLevelType w:val="hybridMultilevel"/>
    <w:tmpl w:val="2460F7E6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4468E"/>
    <w:multiLevelType w:val="hybridMultilevel"/>
    <w:tmpl w:val="4DE02268"/>
    <w:lvl w:ilvl="0" w:tplc="D9E00B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8A0FEF"/>
    <w:multiLevelType w:val="hybridMultilevel"/>
    <w:tmpl w:val="06867D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551F8"/>
    <w:multiLevelType w:val="hybridMultilevel"/>
    <w:tmpl w:val="FC063004"/>
    <w:lvl w:ilvl="0" w:tplc="0290913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74EA4"/>
    <w:multiLevelType w:val="hybridMultilevel"/>
    <w:tmpl w:val="1A081C92"/>
    <w:lvl w:ilvl="0" w:tplc="0C0C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A5F82"/>
    <w:multiLevelType w:val="hybridMultilevel"/>
    <w:tmpl w:val="347866A6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4341"/>
    <w:multiLevelType w:val="hybridMultilevel"/>
    <w:tmpl w:val="8C24B2E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D3919"/>
    <w:multiLevelType w:val="hybridMultilevel"/>
    <w:tmpl w:val="74F41804"/>
    <w:lvl w:ilvl="0" w:tplc="0C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76023"/>
    <w:multiLevelType w:val="hybridMultilevel"/>
    <w:tmpl w:val="CF86D3C0"/>
    <w:lvl w:ilvl="0" w:tplc="0C0C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0" w15:restartNumberingAfterBreak="0">
    <w:nsid w:val="3395280A"/>
    <w:multiLevelType w:val="hybridMultilevel"/>
    <w:tmpl w:val="9B6E70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5156A"/>
    <w:multiLevelType w:val="hybridMultilevel"/>
    <w:tmpl w:val="631EFFE0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67C5D"/>
    <w:multiLevelType w:val="hybridMultilevel"/>
    <w:tmpl w:val="7DDA87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D3E05"/>
    <w:multiLevelType w:val="hybridMultilevel"/>
    <w:tmpl w:val="A7F4CED6"/>
    <w:lvl w:ilvl="0" w:tplc="7EFC0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  <w:lvl w:ilvl="1" w:tplc="0C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9E0C85"/>
    <w:multiLevelType w:val="hybridMultilevel"/>
    <w:tmpl w:val="DB5C16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D1016"/>
    <w:multiLevelType w:val="hybridMultilevel"/>
    <w:tmpl w:val="12769526"/>
    <w:lvl w:ilvl="0" w:tplc="DB56F26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87012"/>
    <w:multiLevelType w:val="hybridMultilevel"/>
    <w:tmpl w:val="0AE2019C"/>
    <w:lvl w:ilvl="0" w:tplc="F560F300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20"/>
      </w:rPr>
    </w:lvl>
    <w:lvl w:ilvl="1" w:tplc="25C8D790">
      <w:start w:val="1"/>
      <w:numFmt w:val="bullet"/>
      <w:lvlText w:val="‒"/>
      <w:lvlJc w:val="left"/>
      <w:pPr>
        <w:ind w:left="1440" w:hanging="360"/>
      </w:pPr>
      <w:rPr>
        <w:rFonts w:ascii="Helvetica" w:hAnsi="Helvetica" w:hint="default"/>
        <w:color w:val="808080" w:themeColor="background1" w:themeShade="80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7548E"/>
    <w:multiLevelType w:val="hybridMultilevel"/>
    <w:tmpl w:val="F296FD3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93E1E"/>
    <w:multiLevelType w:val="multilevel"/>
    <w:tmpl w:val="F1AA922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70B470AD"/>
    <w:multiLevelType w:val="hybridMultilevel"/>
    <w:tmpl w:val="8948EEA4"/>
    <w:lvl w:ilvl="0" w:tplc="0C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78C7473D"/>
    <w:multiLevelType w:val="hybridMultilevel"/>
    <w:tmpl w:val="5120B644"/>
    <w:lvl w:ilvl="0" w:tplc="88C43A14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A822BC7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2"/>
  </w:num>
  <w:num w:numId="14">
    <w:abstractNumId w:val="10"/>
  </w:num>
  <w:num w:numId="15">
    <w:abstractNumId w:val="8"/>
  </w:num>
  <w:num w:numId="16">
    <w:abstractNumId w:val="19"/>
  </w:num>
  <w:num w:numId="17">
    <w:abstractNumId w:val="3"/>
  </w:num>
  <w:num w:numId="18">
    <w:abstractNumId w:val="16"/>
  </w:num>
  <w:num w:numId="19">
    <w:abstractNumId w:val="14"/>
  </w:num>
  <w:num w:numId="20">
    <w:abstractNumId w:val="17"/>
  </w:num>
  <w:num w:numId="21">
    <w:abstractNumId w:val="7"/>
  </w:num>
  <w:num w:numId="22">
    <w:abstractNumId w:val="12"/>
  </w:num>
  <w:num w:numId="23">
    <w:abstractNumId w:val="20"/>
  </w:num>
  <w:num w:numId="24">
    <w:abstractNumId w:val="11"/>
  </w:num>
  <w:num w:numId="25">
    <w:abstractNumId w:val="9"/>
  </w:num>
  <w:num w:numId="26">
    <w:abstractNumId w:val="15"/>
  </w:num>
  <w:num w:numId="27">
    <w:abstractNumId w:val="6"/>
  </w:num>
  <w:num w:numId="28">
    <w:abstractNumId w:val="1"/>
  </w:num>
  <w:num w:numId="29">
    <w:abstractNumId w:val="1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59"/>
    <w:rsid w:val="00004829"/>
    <w:rsid w:val="0001587A"/>
    <w:rsid w:val="000342B3"/>
    <w:rsid w:val="00035CC7"/>
    <w:rsid w:val="00041AEB"/>
    <w:rsid w:val="000625CF"/>
    <w:rsid w:val="000708B0"/>
    <w:rsid w:val="00073B46"/>
    <w:rsid w:val="00074DCC"/>
    <w:rsid w:val="00080B4D"/>
    <w:rsid w:val="000838C6"/>
    <w:rsid w:val="00091EB7"/>
    <w:rsid w:val="000A3558"/>
    <w:rsid w:val="000A6965"/>
    <w:rsid w:val="000A7761"/>
    <w:rsid w:val="000C1A74"/>
    <w:rsid w:val="000C4674"/>
    <w:rsid w:val="000C4AA7"/>
    <w:rsid w:val="000D2B34"/>
    <w:rsid w:val="000D2F6A"/>
    <w:rsid w:val="000D3127"/>
    <w:rsid w:val="000D7E02"/>
    <w:rsid w:val="000E06BE"/>
    <w:rsid w:val="000F6C6C"/>
    <w:rsid w:val="000F79E7"/>
    <w:rsid w:val="001051F8"/>
    <w:rsid w:val="00113896"/>
    <w:rsid w:val="00134795"/>
    <w:rsid w:val="00143BB4"/>
    <w:rsid w:val="001443F7"/>
    <w:rsid w:val="001600AE"/>
    <w:rsid w:val="00166101"/>
    <w:rsid w:val="00170007"/>
    <w:rsid w:val="0017669D"/>
    <w:rsid w:val="00185C1B"/>
    <w:rsid w:val="001969A5"/>
    <w:rsid w:val="001A6B54"/>
    <w:rsid w:val="001B6219"/>
    <w:rsid w:val="001C1B9F"/>
    <w:rsid w:val="001C5040"/>
    <w:rsid w:val="001D48BA"/>
    <w:rsid w:val="001D57A0"/>
    <w:rsid w:val="001E15FE"/>
    <w:rsid w:val="001F1438"/>
    <w:rsid w:val="001F22E6"/>
    <w:rsid w:val="001F6EF2"/>
    <w:rsid w:val="0020131A"/>
    <w:rsid w:val="00201D0B"/>
    <w:rsid w:val="00210217"/>
    <w:rsid w:val="002123B8"/>
    <w:rsid w:val="00221182"/>
    <w:rsid w:val="0022284B"/>
    <w:rsid w:val="00241840"/>
    <w:rsid w:val="0024260D"/>
    <w:rsid w:val="00243C4C"/>
    <w:rsid w:val="00245C8F"/>
    <w:rsid w:val="00252386"/>
    <w:rsid w:val="00272D18"/>
    <w:rsid w:val="00274A05"/>
    <w:rsid w:val="00276EA9"/>
    <w:rsid w:val="0027703F"/>
    <w:rsid w:val="002770EF"/>
    <w:rsid w:val="002819EC"/>
    <w:rsid w:val="00284CBA"/>
    <w:rsid w:val="00287C99"/>
    <w:rsid w:val="002A2931"/>
    <w:rsid w:val="002B4CF6"/>
    <w:rsid w:val="002B71FB"/>
    <w:rsid w:val="002C19C6"/>
    <w:rsid w:val="002E221C"/>
    <w:rsid w:val="002E25E7"/>
    <w:rsid w:val="002F717C"/>
    <w:rsid w:val="00307AB8"/>
    <w:rsid w:val="003205F9"/>
    <w:rsid w:val="00326117"/>
    <w:rsid w:val="003540B7"/>
    <w:rsid w:val="00354771"/>
    <w:rsid w:val="003807B7"/>
    <w:rsid w:val="00393FB3"/>
    <w:rsid w:val="00396240"/>
    <w:rsid w:val="003B0976"/>
    <w:rsid w:val="003B1908"/>
    <w:rsid w:val="003B29FC"/>
    <w:rsid w:val="003C5825"/>
    <w:rsid w:val="003D0DBC"/>
    <w:rsid w:val="003D207E"/>
    <w:rsid w:val="003E20A7"/>
    <w:rsid w:val="003E22C1"/>
    <w:rsid w:val="003E63E0"/>
    <w:rsid w:val="003F4C20"/>
    <w:rsid w:val="004031D6"/>
    <w:rsid w:val="004053BD"/>
    <w:rsid w:val="00406797"/>
    <w:rsid w:val="0041375D"/>
    <w:rsid w:val="00421B55"/>
    <w:rsid w:val="004238AE"/>
    <w:rsid w:val="00426A68"/>
    <w:rsid w:val="00434171"/>
    <w:rsid w:val="00452FDE"/>
    <w:rsid w:val="00467B9E"/>
    <w:rsid w:val="00472F13"/>
    <w:rsid w:val="00475F59"/>
    <w:rsid w:val="0048257D"/>
    <w:rsid w:val="00482FE2"/>
    <w:rsid w:val="0048651A"/>
    <w:rsid w:val="004932F0"/>
    <w:rsid w:val="004B1298"/>
    <w:rsid w:val="004B550D"/>
    <w:rsid w:val="004C1666"/>
    <w:rsid w:val="004C340D"/>
    <w:rsid w:val="004D3A46"/>
    <w:rsid w:val="004D6163"/>
    <w:rsid w:val="004E6F2F"/>
    <w:rsid w:val="004F60FD"/>
    <w:rsid w:val="004F71E7"/>
    <w:rsid w:val="00500A45"/>
    <w:rsid w:val="00500B7C"/>
    <w:rsid w:val="00516962"/>
    <w:rsid w:val="00521689"/>
    <w:rsid w:val="00532430"/>
    <w:rsid w:val="005349D2"/>
    <w:rsid w:val="005438FD"/>
    <w:rsid w:val="0054519C"/>
    <w:rsid w:val="00565CC1"/>
    <w:rsid w:val="005707E6"/>
    <w:rsid w:val="00571BA5"/>
    <w:rsid w:val="005720A2"/>
    <w:rsid w:val="005742E6"/>
    <w:rsid w:val="00577319"/>
    <w:rsid w:val="00581BB6"/>
    <w:rsid w:val="005A3856"/>
    <w:rsid w:val="005A593D"/>
    <w:rsid w:val="005B20BA"/>
    <w:rsid w:val="005B4295"/>
    <w:rsid w:val="005D75CA"/>
    <w:rsid w:val="005E1478"/>
    <w:rsid w:val="005E2F44"/>
    <w:rsid w:val="005E6464"/>
    <w:rsid w:val="006047FD"/>
    <w:rsid w:val="00604CE4"/>
    <w:rsid w:val="006109E8"/>
    <w:rsid w:val="00637794"/>
    <w:rsid w:val="00644EA8"/>
    <w:rsid w:val="00647E7A"/>
    <w:rsid w:val="00647EEE"/>
    <w:rsid w:val="00652CFE"/>
    <w:rsid w:val="00655303"/>
    <w:rsid w:val="00661463"/>
    <w:rsid w:val="00671A70"/>
    <w:rsid w:val="0067606A"/>
    <w:rsid w:val="006823CD"/>
    <w:rsid w:val="00682E70"/>
    <w:rsid w:val="00686F25"/>
    <w:rsid w:val="006905A5"/>
    <w:rsid w:val="006A3EA4"/>
    <w:rsid w:val="006A7221"/>
    <w:rsid w:val="006B1FE6"/>
    <w:rsid w:val="006B55FF"/>
    <w:rsid w:val="006C0C9E"/>
    <w:rsid w:val="006C4187"/>
    <w:rsid w:val="006C5332"/>
    <w:rsid w:val="006F47E8"/>
    <w:rsid w:val="00701FFA"/>
    <w:rsid w:val="00720EA4"/>
    <w:rsid w:val="00731859"/>
    <w:rsid w:val="0073444C"/>
    <w:rsid w:val="00736DFB"/>
    <w:rsid w:val="00736F62"/>
    <w:rsid w:val="007429E4"/>
    <w:rsid w:val="00744368"/>
    <w:rsid w:val="00757834"/>
    <w:rsid w:val="007750A7"/>
    <w:rsid w:val="007765CC"/>
    <w:rsid w:val="00780B4E"/>
    <w:rsid w:val="00784EE4"/>
    <w:rsid w:val="00785DD8"/>
    <w:rsid w:val="007903EF"/>
    <w:rsid w:val="00791ED7"/>
    <w:rsid w:val="00793BF2"/>
    <w:rsid w:val="007944EC"/>
    <w:rsid w:val="007A3FED"/>
    <w:rsid w:val="007C5E5F"/>
    <w:rsid w:val="007E36D7"/>
    <w:rsid w:val="00805D22"/>
    <w:rsid w:val="0081155D"/>
    <w:rsid w:val="00826EFB"/>
    <w:rsid w:val="008560BF"/>
    <w:rsid w:val="00860512"/>
    <w:rsid w:val="008617F0"/>
    <w:rsid w:val="00864548"/>
    <w:rsid w:val="0087239F"/>
    <w:rsid w:val="00887DED"/>
    <w:rsid w:val="008960A8"/>
    <w:rsid w:val="008A3167"/>
    <w:rsid w:val="008B20CB"/>
    <w:rsid w:val="008B2768"/>
    <w:rsid w:val="008B4CDA"/>
    <w:rsid w:val="008C689C"/>
    <w:rsid w:val="008D16A4"/>
    <w:rsid w:val="008D2B7B"/>
    <w:rsid w:val="008E5E1D"/>
    <w:rsid w:val="008E64B9"/>
    <w:rsid w:val="008F19E4"/>
    <w:rsid w:val="008F3844"/>
    <w:rsid w:val="0090640B"/>
    <w:rsid w:val="00927D2F"/>
    <w:rsid w:val="0093116B"/>
    <w:rsid w:val="00934DCB"/>
    <w:rsid w:val="00935FF0"/>
    <w:rsid w:val="00941039"/>
    <w:rsid w:val="00944D75"/>
    <w:rsid w:val="0096198B"/>
    <w:rsid w:val="0097375F"/>
    <w:rsid w:val="0099365B"/>
    <w:rsid w:val="009A2EFD"/>
    <w:rsid w:val="009A64E2"/>
    <w:rsid w:val="009B2EA2"/>
    <w:rsid w:val="009B32AB"/>
    <w:rsid w:val="009C10FA"/>
    <w:rsid w:val="009D2302"/>
    <w:rsid w:val="009D309F"/>
    <w:rsid w:val="009D50E2"/>
    <w:rsid w:val="009D6B80"/>
    <w:rsid w:val="009E6B27"/>
    <w:rsid w:val="00A01466"/>
    <w:rsid w:val="00A0563C"/>
    <w:rsid w:val="00A05F00"/>
    <w:rsid w:val="00A05F4E"/>
    <w:rsid w:val="00A21EDB"/>
    <w:rsid w:val="00A22D95"/>
    <w:rsid w:val="00A2681B"/>
    <w:rsid w:val="00A350F9"/>
    <w:rsid w:val="00A40A81"/>
    <w:rsid w:val="00A41B42"/>
    <w:rsid w:val="00A41E70"/>
    <w:rsid w:val="00A54A58"/>
    <w:rsid w:val="00A5697F"/>
    <w:rsid w:val="00A621DE"/>
    <w:rsid w:val="00A62CE8"/>
    <w:rsid w:val="00A6732B"/>
    <w:rsid w:val="00A712EE"/>
    <w:rsid w:val="00A73F3D"/>
    <w:rsid w:val="00A77751"/>
    <w:rsid w:val="00A8089C"/>
    <w:rsid w:val="00A84349"/>
    <w:rsid w:val="00A9008A"/>
    <w:rsid w:val="00A927B6"/>
    <w:rsid w:val="00A94CC1"/>
    <w:rsid w:val="00AA40F6"/>
    <w:rsid w:val="00AB117E"/>
    <w:rsid w:val="00AB488E"/>
    <w:rsid w:val="00AB7959"/>
    <w:rsid w:val="00AC1E83"/>
    <w:rsid w:val="00AD6BE3"/>
    <w:rsid w:val="00AE4BA4"/>
    <w:rsid w:val="00AE6A8F"/>
    <w:rsid w:val="00AF28AB"/>
    <w:rsid w:val="00AF7D49"/>
    <w:rsid w:val="00B075AC"/>
    <w:rsid w:val="00B26D6A"/>
    <w:rsid w:val="00B47B1A"/>
    <w:rsid w:val="00B614A2"/>
    <w:rsid w:val="00B61AC2"/>
    <w:rsid w:val="00B64ADF"/>
    <w:rsid w:val="00B81033"/>
    <w:rsid w:val="00B915F9"/>
    <w:rsid w:val="00B91EAC"/>
    <w:rsid w:val="00BA3A95"/>
    <w:rsid w:val="00BA4A71"/>
    <w:rsid w:val="00BA7C37"/>
    <w:rsid w:val="00BB0CB3"/>
    <w:rsid w:val="00BB5327"/>
    <w:rsid w:val="00BC0532"/>
    <w:rsid w:val="00BC1522"/>
    <w:rsid w:val="00BC4622"/>
    <w:rsid w:val="00BC5374"/>
    <w:rsid w:val="00BC65D9"/>
    <w:rsid w:val="00BD231B"/>
    <w:rsid w:val="00BD269C"/>
    <w:rsid w:val="00BD3229"/>
    <w:rsid w:val="00BD3334"/>
    <w:rsid w:val="00BE22A6"/>
    <w:rsid w:val="00BF1BA5"/>
    <w:rsid w:val="00BF315D"/>
    <w:rsid w:val="00BF79E0"/>
    <w:rsid w:val="00C0440E"/>
    <w:rsid w:val="00C16FE6"/>
    <w:rsid w:val="00C20258"/>
    <w:rsid w:val="00C2178E"/>
    <w:rsid w:val="00C22324"/>
    <w:rsid w:val="00C3777F"/>
    <w:rsid w:val="00C40EA8"/>
    <w:rsid w:val="00C5293E"/>
    <w:rsid w:val="00C54172"/>
    <w:rsid w:val="00C54AA0"/>
    <w:rsid w:val="00C577A7"/>
    <w:rsid w:val="00C642D8"/>
    <w:rsid w:val="00C70DC8"/>
    <w:rsid w:val="00C7156B"/>
    <w:rsid w:val="00C8093A"/>
    <w:rsid w:val="00C82600"/>
    <w:rsid w:val="00C905C4"/>
    <w:rsid w:val="00CB191E"/>
    <w:rsid w:val="00CB3278"/>
    <w:rsid w:val="00CB3C9C"/>
    <w:rsid w:val="00CB7088"/>
    <w:rsid w:val="00CC6584"/>
    <w:rsid w:val="00CD40D8"/>
    <w:rsid w:val="00CF2CC9"/>
    <w:rsid w:val="00D0037E"/>
    <w:rsid w:val="00D067A2"/>
    <w:rsid w:val="00D07A64"/>
    <w:rsid w:val="00D30578"/>
    <w:rsid w:val="00D4799A"/>
    <w:rsid w:val="00D64394"/>
    <w:rsid w:val="00D76803"/>
    <w:rsid w:val="00D95180"/>
    <w:rsid w:val="00DA59AF"/>
    <w:rsid w:val="00DB34A6"/>
    <w:rsid w:val="00DB3C68"/>
    <w:rsid w:val="00DC31DE"/>
    <w:rsid w:val="00DF4496"/>
    <w:rsid w:val="00E00765"/>
    <w:rsid w:val="00E116A7"/>
    <w:rsid w:val="00E11F7A"/>
    <w:rsid w:val="00E1344E"/>
    <w:rsid w:val="00E250A0"/>
    <w:rsid w:val="00E25A66"/>
    <w:rsid w:val="00E30B1F"/>
    <w:rsid w:val="00E33BFF"/>
    <w:rsid w:val="00E42617"/>
    <w:rsid w:val="00E42FB3"/>
    <w:rsid w:val="00E45AC8"/>
    <w:rsid w:val="00E52443"/>
    <w:rsid w:val="00E529B2"/>
    <w:rsid w:val="00E57DDD"/>
    <w:rsid w:val="00E71CFF"/>
    <w:rsid w:val="00E7475A"/>
    <w:rsid w:val="00E80F64"/>
    <w:rsid w:val="00E81E1C"/>
    <w:rsid w:val="00E877F4"/>
    <w:rsid w:val="00EA04B0"/>
    <w:rsid w:val="00EA15D5"/>
    <w:rsid w:val="00EA5A6E"/>
    <w:rsid w:val="00EA7754"/>
    <w:rsid w:val="00EB33C8"/>
    <w:rsid w:val="00EB698B"/>
    <w:rsid w:val="00ED126A"/>
    <w:rsid w:val="00EE1210"/>
    <w:rsid w:val="00EE274B"/>
    <w:rsid w:val="00EE2904"/>
    <w:rsid w:val="00EE4715"/>
    <w:rsid w:val="00EF728D"/>
    <w:rsid w:val="00F023B8"/>
    <w:rsid w:val="00F024D3"/>
    <w:rsid w:val="00F12884"/>
    <w:rsid w:val="00F12FD5"/>
    <w:rsid w:val="00F25A84"/>
    <w:rsid w:val="00F25EF0"/>
    <w:rsid w:val="00F33854"/>
    <w:rsid w:val="00F362C9"/>
    <w:rsid w:val="00F45817"/>
    <w:rsid w:val="00F46793"/>
    <w:rsid w:val="00F52B07"/>
    <w:rsid w:val="00F57CE8"/>
    <w:rsid w:val="00FA1C64"/>
    <w:rsid w:val="00FA39D7"/>
    <w:rsid w:val="00FB3317"/>
    <w:rsid w:val="00FC33A1"/>
    <w:rsid w:val="00FC3A52"/>
    <w:rsid w:val="00FD7281"/>
    <w:rsid w:val="00FF1A8C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B87F3D"/>
  <w15:docId w15:val="{60677D2B-0CC3-4319-9FF2-BE35E2F8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0578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30578"/>
    <w:pPr>
      <w:keepNext/>
      <w:numPr>
        <w:numId w:val="12"/>
      </w:numPr>
      <w:spacing w:after="120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D30578"/>
    <w:pPr>
      <w:keepNext/>
      <w:numPr>
        <w:ilvl w:val="1"/>
        <w:numId w:val="12"/>
      </w:numPr>
      <w:spacing w:before="240" w:after="120"/>
      <w:outlineLvl w:val="1"/>
    </w:pPr>
    <w:rPr>
      <w:rFonts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D30578"/>
    <w:pPr>
      <w:keepNext/>
      <w:numPr>
        <w:ilvl w:val="2"/>
        <w:numId w:val="12"/>
      </w:numPr>
      <w:spacing w:before="120" w:after="6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(Ctrl+4)"/>
    <w:basedOn w:val="Normal"/>
    <w:next w:val="Normal"/>
    <w:link w:val="Heading4Char"/>
    <w:qFormat/>
    <w:rsid w:val="00D30578"/>
    <w:pPr>
      <w:keepNext/>
      <w:numPr>
        <w:ilvl w:val="3"/>
        <w:numId w:val="12"/>
      </w:numPr>
      <w:spacing w:before="120" w:after="60"/>
      <w:outlineLvl w:val="3"/>
    </w:pPr>
    <w:rPr>
      <w:bCs/>
      <w:i/>
      <w:szCs w:val="28"/>
    </w:rPr>
  </w:style>
  <w:style w:type="paragraph" w:styleId="Heading5">
    <w:name w:val="heading 5"/>
    <w:aliases w:val="(Ctrl+5)"/>
    <w:basedOn w:val="Normal"/>
    <w:next w:val="Normal"/>
    <w:link w:val="Heading5Char"/>
    <w:qFormat/>
    <w:rsid w:val="00D30578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0578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aliases w:val="(Ctrl+7)"/>
    <w:basedOn w:val="Normal"/>
    <w:next w:val="Normal"/>
    <w:link w:val="Heading7Char"/>
    <w:qFormat/>
    <w:rsid w:val="00D30578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30578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30578"/>
    <w:pPr>
      <w:numPr>
        <w:ilvl w:val="8"/>
        <w:numId w:val="12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305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4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305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0578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rsid w:val="00D305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0578"/>
    <w:rPr>
      <w:rFonts w:ascii="Arial" w:hAnsi="Arial"/>
      <w:sz w:val="22"/>
      <w:lang w:eastAsia="en-US"/>
    </w:rPr>
  </w:style>
  <w:style w:type="paragraph" w:customStyle="1" w:styleId="En-tte">
    <w:name w:val="En-tīte"/>
    <w:basedOn w:val="Normal"/>
    <w:rsid w:val="003B1908"/>
    <w:pPr>
      <w:widowControl w:val="0"/>
      <w:tabs>
        <w:tab w:val="left" w:pos="0"/>
        <w:tab w:val="center" w:pos="4703"/>
        <w:tab w:val="right" w:pos="9360"/>
      </w:tabs>
    </w:pPr>
    <w:rPr>
      <w:lang w:val="en-US"/>
    </w:rPr>
  </w:style>
  <w:style w:type="character" w:styleId="Hyperlink">
    <w:name w:val="Hyperlink"/>
    <w:uiPriority w:val="99"/>
    <w:unhideWhenUsed/>
    <w:rsid w:val="00D30578"/>
    <w:rPr>
      <w:color w:val="0000FF"/>
      <w:u w:val="single"/>
    </w:rPr>
  </w:style>
  <w:style w:type="character" w:customStyle="1" w:styleId="Heading4Char">
    <w:name w:val="Heading 4 Char"/>
    <w:aliases w:val="(Ctrl+4) Char"/>
    <w:link w:val="Heading4"/>
    <w:rsid w:val="00D30578"/>
    <w:rPr>
      <w:rFonts w:ascii="Arial" w:hAnsi="Arial"/>
      <w:bCs/>
      <w:i/>
      <w:sz w:val="22"/>
      <w:szCs w:val="28"/>
      <w:lang w:eastAsia="en-US"/>
    </w:rPr>
  </w:style>
  <w:style w:type="paragraph" w:styleId="NormalWeb">
    <w:name w:val="Normal (Web)"/>
    <w:basedOn w:val="Normal"/>
    <w:rsid w:val="00BE22A6"/>
    <w:pPr>
      <w:spacing w:before="100" w:beforeAutospacing="1" w:after="100" w:afterAutospacing="1"/>
    </w:pPr>
    <w:rPr>
      <w:sz w:val="20"/>
    </w:rPr>
  </w:style>
  <w:style w:type="character" w:customStyle="1" w:styleId="Heading1Char">
    <w:name w:val="Heading 1 Char"/>
    <w:link w:val="Heading1"/>
    <w:rsid w:val="00D30578"/>
    <w:rPr>
      <w:rFonts w:ascii="Arial" w:hAnsi="Arial" w:cs="Arial"/>
      <w:b/>
      <w:bCs/>
      <w:caps/>
      <w:kern w:val="32"/>
      <w:sz w:val="24"/>
      <w:szCs w:val="32"/>
      <w:lang w:eastAsia="en-US"/>
    </w:rPr>
  </w:style>
  <w:style w:type="character" w:customStyle="1" w:styleId="Heading2Char">
    <w:name w:val="Heading 2 Char"/>
    <w:link w:val="Heading2"/>
    <w:rsid w:val="00D30578"/>
    <w:rPr>
      <w:rFonts w:ascii="Arial" w:hAnsi="Arial" w:cs="Arial"/>
      <w:b/>
      <w:bCs/>
      <w:i/>
      <w:iCs/>
      <w:sz w:val="24"/>
      <w:szCs w:val="28"/>
      <w:lang w:eastAsia="en-US"/>
    </w:rPr>
  </w:style>
  <w:style w:type="character" w:customStyle="1" w:styleId="Heading3Char">
    <w:name w:val="Heading 3 Char"/>
    <w:link w:val="Heading3"/>
    <w:rsid w:val="00D30578"/>
    <w:rPr>
      <w:rFonts w:ascii="Arial" w:hAnsi="Arial" w:cs="Arial"/>
      <w:b/>
      <w:bCs/>
      <w:sz w:val="22"/>
      <w:szCs w:val="26"/>
      <w:lang w:eastAsia="en-US"/>
    </w:rPr>
  </w:style>
  <w:style w:type="table" w:customStyle="1" w:styleId="Grilledutableau1">
    <w:name w:val="Grille du tableau1"/>
    <w:basedOn w:val="TableNormal"/>
    <w:next w:val="TableGrid"/>
    <w:rsid w:val="008E5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aliases w:val="(Ctrl+5) Char"/>
    <w:link w:val="Heading5"/>
    <w:rsid w:val="00D30578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D30578"/>
    <w:rPr>
      <w:b/>
      <w:bCs/>
      <w:sz w:val="22"/>
      <w:szCs w:val="22"/>
      <w:lang w:eastAsia="en-US"/>
    </w:rPr>
  </w:style>
  <w:style w:type="character" w:customStyle="1" w:styleId="Heading7Char">
    <w:name w:val="Heading 7 Char"/>
    <w:aliases w:val="(Ctrl+7) Char"/>
    <w:link w:val="Heading7"/>
    <w:rsid w:val="00D30578"/>
    <w:rPr>
      <w:sz w:val="24"/>
      <w:szCs w:val="24"/>
      <w:lang w:eastAsia="en-US"/>
    </w:rPr>
  </w:style>
  <w:style w:type="character" w:customStyle="1" w:styleId="Heading8Char">
    <w:name w:val="Heading 8 Char"/>
    <w:link w:val="Heading8"/>
    <w:rsid w:val="00D30578"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D30578"/>
    <w:rPr>
      <w:rFonts w:ascii="Arial" w:hAnsi="Arial" w:cs="Arial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D30578"/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578"/>
    <w:pPr>
      <w:numPr>
        <w:numId w:val="0"/>
      </w:numPr>
      <w:spacing w:before="240" w:after="60"/>
      <w:outlineLvl w:val="9"/>
    </w:pPr>
    <w:rPr>
      <w:rFonts w:asciiTheme="majorHAnsi" w:eastAsiaTheme="majorEastAsia" w:hAnsiTheme="majorHAnsi" w:cstheme="majorBidi"/>
      <w:caps w:val="0"/>
      <w:sz w:val="32"/>
    </w:rPr>
  </w:style>
  <w:style w:type="character" w:styleId="PageNumber">
    <w:name w:val="page number"/>
    <w:basedOn w:val="DefaultParagraphFont"/>
    <w:rsid w:val="00D30578"/>
  </w:style>
  <w:style w:type="paragraph" w:styleId="ListParagraph">
    <w:name w:val="List Paragraph"/>
    <w:basedOn w:val="Normal"/>
    <w:uiPriority w:val="34"/>
    <w:qFormat/>
    <w:rsid w:val="00D30578"/>
    <w:pPr>
      <w:ind w:left="708"/>
    </w:pPr>
  </w:style>
  <w:style w:type="character" w:customStyle="1" w:styleId="BalloonTextChar">
    <w:name w:val="Balloon Text Char"/>
    <w:link w:val="BalloonText"/>
    <w:rsid w:val="00D30578"/>
    <w:rPr>
      <w:rFonts w:ascii="Tahoma" w:hAnsi="Tahoma" w:cs="Tahoma"/>
      <w:sz w:val="16"/>
      <w:szCs w:val="16"/>
      <w:lang w:eastAsia="en-US"/>
    </w:rPr>
  </w:style>
  <w:style w:type="paragraph" w:styleId="TOC1">
    <w:name w:val="toc 1"/>
    <w:basedOn w:val="Normal"/>
    <w:next w:val="Normal"/>
    <w:autoRedefine/>
    <w:uiPriority w:val="39"/>
    <w:rsid w:val="00D30578"/>
  </w:style>
  <w:style w:type="paragraph" w:styleId="TOC2">
    <w:name w:val="toc 2"/>
    <w:basedOn w:val="Normal"/>
    <w:next w:val="Normal"/>
    <w:autoRedefine/>
    <w:uiPriority w:val="39"/>
    <w:rsid w:val="00D30578"/>
    <w:pPr>
      <w:ind w:left="220"/>
    </w:pPr>
  </w:style>
  <w:style w:type="paragraph" w:styleId="TOC3">
    <w:name w:val="toc 3"/>
    <w:basedOn w:val="Normal"/>
    <w:next w:val="Normal"/>
    <w:autoRedefine/>
    <w:uiPriority w:val="39"/>
    <w:rsid w:val="00D30578"/>
    <w:pPr>
      <w:ind w:left="440"/>
    </w:pPr>
  </w:style>
  <w:style w:type="table" w:styleId="TableSimple2">
    <w:name w:val="Table Simple 2"/>
    <w:basedOn w:val="TableNormal"/>
    <w:rsid w:val="00577319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77319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List2-Accent1">
    <w:name w:val="Medium List 2 Accent 1"/>
    <w:basedOn w:val="TableNormal"/>
    <w:uiPriority w:val="66"/>
    <w:rsid w:val="005773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5707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TableList4">
    <w:name w:val="Table List 4"/>
    <w:basedOn w:val="TableNormal"/>
    <w:rsid w:val="005707E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FootnoteText">
    <w:name w:val="footnote text"/>
    <w:basedOn w:val="Normal"/>
    <w:link w:val="FootnoteTextChar"/>
    <w:rsid w:val="00FA1C64"/>
    <w:pPr>
      <w:jc w:val="left"/>
    </w:pPr>
    <w:rPr>
      <w:rFonts w:ascii="Times New Roman" w:hAnsi="Times New Roman"/>
      <w:sz w:val="20"/>
      <w:lang w:eastAsia="fr-CA"/>
    </w:rPr>
  </w:style>
  <w:style w:type="character" w:customStyle="1" w:styleId="FootnoteTextChar">
    <w:name w:val="Footnote Text Char"/>
    <w:basedOn w:val="DefaultParagraphFont"/>
    <w:link w:val="FootnoteText"/>
    <w:rsid w:val="00FA1C64"/>
  </w:style>
  <w:style w:type="character" w:styleId="FootnoteReference">
    <w:name w:val="footnote reference"/>
    <w:rsid w:val="00FA1C64"/>
    <w:rPr>
      <w:vertAlign w:val="superscript"/>
    </w:rPr>
  </w:style>
  <w:style w:type="paragraph" w:customStyle="1" w:styleId="NormalPalatino">
    <w:name w:val="Normal + Palatino"/>
    <w:aliases w:val="20 pt,Italic,White,Before:  3 pt,After:  3 pt"/>
    <w:basedOn w:val="Normal"/>
    <w:rsid w:val="00FA1C64"/>
    <w:pPr>
      <w:widowControl w:val="0"/>
      <w:autoSpaceDE w:val="0"/>
      <w:autoSpaceDN w:val="0"/>
      <w:adjustRightInd w:val="0"/>
      <w:spacing w:before="60" w:after="60"/>
      <w:jc w:val="left"/>
    </w:pPr>
    <w:rPr>
      <w:rFonts w:ascii="Palatino" w:hAnsi="Palatino" w:cs="Palatino"/>
      <w:i/>
      <w:iCs/>
      <w:color w:val="FFFFFF"/>
      <w:sz w:val="40"/>
      <w:szCs w:val="40"/>
      <w:lang w:eastAsia="fr-CA"/>
    </w:rPr>
  </w:style>
  <w:style w:type="paragraph" w:styleId="MessageHeader">
    <w:name w:val="Message Header"/>
    <w:basedOn w:val="BodyText"/>
    <w:link w:val="MessageHeaderChar"/>
    <w:rsid w:val="00FA1C64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US"/>
    </w:rPr>
  </w:style>
  <w:style w:type="character" w:customStyle="1" w:styleId="MessageHeaderChar">
    <w:name w:val="Message Header Char"/>
    <w:basedOn w:val="DefaultParagraphFont"/>
    <w:link w:val="MessageHeader"/>
    <w:rsid w:val="00FA1C64"/>
    <w:rPr>
      <w:rFonts w:ascii="Garamond" w:hAnsi="Garamond"/>
      <w:spacing w:val="-5"/>
      <w:sz w:val="24"/>
      <w:lang w:val="en-US" w:eastAsia="en-US"/>
    </w:rPr>
  </w:style>
  <w:style w:type="paragraph" w:customStyle="1" w:styleId="MessageHeaderFirst">
    <w:name w:val="Message Header First"/>
    <w:basedOn w:val="MessageHeader"/>
    <w:next w:val="MessageHeader"/>
    <w:rsid w:val="00FA1C64"/>
  </w:style>
  <w:style w:type="paragraph" w:customStyle="1" w:styleId="MessageHeaderLabel">
    <w:name w:val="Message Header Label"/>
    <w:basedOn w:val="MessageHeader"/>
    <w:next w:val="MessageHeader"/>
    <w:rsid w:val="00FA1C64"/>
    <w:pPr>
      <w:spacing w:before="40" w:after="0"/>
      <w:ind w:left="0"/>
    </w:pPr>
    <w:rPr>
      <w:caps/>
      <w:spacing w:val="6"/>
      <w:sz w:val="14"/>
    </w:rPr>
  </w:style>
  <w:style w:type="paragraph" w:styleId="BodyText">
    <w:name w:val="Body Text"/>
    <w:basedOn w:val="Normal"/>
    <w:link w:val="BodyTextChar"/>
    <w:rsid w:val="00FA1C6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A1C64"/>
    <w:rPr>
      <w:rFonts w:ascii="Arial" w:hAnsi="Arial"/>
      <w:sz w:val="22"/>
      <w:lang w:eastAsia="en-US"/>
    </w:rPr>
  </w:style>
  <w:style w:type="character" w:customStyle="1" w:styleId="hcp5">
    <w:name w:val="hcp5"/>
    <w:rsid w:val="00252386"/>
    <w:rPr>
      <w:b/>
      <w:bCs/>
    </w:rPr>
  </w:style>
  <w:style w:type="paragraph" w:customStyle="1" w:styleId="En-tteUQAM">
    <w:name w:val="En-tête UQAM"/>
    <w:basedOn w:val="Normal"/>
    <w:next w:val="Normal"/>
    <w:rsid w:val="00941039"/>
    <w:rPr>
      <w:szCs w:val="24"/>
      <w:lang w:eastAsia="fr-FR"/>
    </w:rPr>
  </w:style>
  <w:style w:type="table" w:styleId="TableWeb3">
    <w:name w:val="Table Web 3"/>
    <w:basedOn w:val="TableNormal"/>
    <w:rsid w:val="00080B4D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8261-9465-4EA8-9273-519313F6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«IDENTIFICATION»</vt:lpstr>
    </vt:vector>
  </TitlesOfParts>
  <Company>OCAQ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«IDENTIFICATION»</dc:title>
  <dc:creator>gtrudel</dc:creator>
  <cp:lastModifiedBy>Bruno</cp:lastModifiedBy>
  <cp:revision>9</cp:revision>
  <cp:lastPrinted>2016-02-28T17:31:00Z</cp:lastPrinted>
  <dcterms:created xsi:type="dcterms:W3CDTF">2017-01-29T20:26:00Z</dcterms:created>
  <dcterms:modified xsi:type="dcterms:W3CDTF">2018-08-13T17:07:00Z</dcterms:modified>
</cp:coreProperties>
</file>